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10" w:type="pct"/>
        <w:tblLayout w:type="fixed"/>
        <w:tblLook w:val="01E0" w:firstRow="1" w:lastRow="1" w:firstColumn="1" w:lastColumn="1" w:noHBand="0" w:noVBand="0"/>
      </w:tblPr>
      <w:tblGrid>
        <w:gridCol w:w="381"/>
        <w:gridCol w:w="162"/>
        <w:gridCol w:w="504"/>
        <w:gridCol w:w="408"/>
        <w:gridCol w:w="403"/>
        <w:gridCol w:w="2864"/>
        <w:gridCol w:w="377"/>
        <w:gridCol w:w="82"/>
        <w:gridCol w:w="435"/>
        <w:gridCol w:w="1036"/>
        <w:gridCol w:w="345"/>
        <w:gridCol w:w="194"/>
        <w:gridCol w:w="1065"/>
        <w:gridCol w:w="1339"/>
      </w:tblGrid>
      <w:tr w:rsidR="00940BC5" w:rsidRPr="007F3D97" w14:paraId="4C33B488" w14:textId="77777777" w:rsidTr="00553268">
        <w:tc>
          <w:tcPr>
            <w:tcW w:w="5099" w:type="dxa"/>
            <w:gridSpan w:val="7"/>
          </w:tcPr>
          <w:p w14:paraId="657B3C5A" w14:textId="77777777" w:rsidR="00940BC5" w:rsidRPr="00093FA0" w:rsidRDefault="00940BC5" w:rsidP="00257A4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093FA0">
              <w:rPr>
                <w:rFonts w:ascii="Times New Roman" w:eastAsia="Times New Roman" w:hAnsi="Times New Roman"/>
                <w:b/>
              </w:rPr>
              <w:t>Име</w:t>
            </w:r>
            <w:proofErr w:type="spellEnd"/>
            <w:r w:rsidRPr="00093FA0">
              <w:rPr>
                <w:rFonts w:ascii="Times New Roman" w:eastAsia="Times New Roman" w:hAnsi="Times New Roman"/>
                <w:b/>
              </w:rPr>
              <w:t xml:space="preserve"> и </w:t>
            </w:r>
            <w:proofErr w:type="spellStart"/>
            <w:r w:rsidRPr="00093FA0">
              <w:rPr>
                <w:rFonts w:ascii="Times New Roman" w:eastAsia="Times New Roman" w:hAnsi="Times New Roman"/>
                <w:b/>
              </w:rPr>
              <w:t>презиме</w:t>
            </w:r>
            <w:proofErr w:type="spellEnd"/>
            <w:r w:rsidRPr="00093FA0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  <w:tc>
          <w:tcPr>
            <w:tcW w:w="4496" w:type="dxa"/>
            <w:gridSpan w:val="7"/>
          </w:tcPr>
          <w:p w14:paraId="43C73471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sr-Cyrl-CS"/>
              </w:rPr>
            </w:pPr>
            <w:r w:rsidRPr="00093FA0">
              <w:rPr>
                <w:rFonts w:ascii="Times New Roman" w:eastAsia="Times New Roman" w:hAnsi="Times New Roman"/>
                <w:lang w:val="sr-Cyrl-CS"/>
              </w:rPr>
              <w:t>Ненад Ђ. Дедић</w:t>
            </w:r>
          </w:p>
        </w:tc>
      </w:tr>
      <w:tr w:rsidR="00940BC5" w:rsidRPr="007F3D97" w14:paraId="3295B0D0" w14:textId="77777777" w:rsidTr="00553268">
        <w:tc>
          <w:tcPr>
            <w:tcW w:w="5099" w:type="dxa"/>
            <w:gridSpan w:val="7"/>
          </w:tcPr>
          <w:p w14:paraId="76A1AB4E" w14:textId="77777777" w:rsidR="00940BC5" w:rsidRPr="00A01B27" w:rsidRDefault="00940BC5" w:rsidP="00257A4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A01B27">
              <w:rPr>
                <w:rFonts w:ascii="Times New Roman" w:eastAsia="Times New Roman" w:hAnsi="Times New Roman"/>
                <w:b/>
              </w:rPr>
              <w:t>Звање</w:t>
            </w:r>
            <w:proofErr w:type="spellEnd"/>
          </w:p>
        </w:tc>
        <w:tc>
          <w:tcPr>
            <w:tcW w:w="4496" w:type="dxa"/>
            <w:gridSpan w:val="7"/>
          </w:tcPr>
          <w:p w14:paraId="3335D0BD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sr-Cyrl-CS"/>
              </w:rPr>
            </w:pPr>
            <w:r w:rsidRPr="007F3D97">
              <w:rPr>
                <w:rFonts w:ascii="Times New Roman" w:eastAsia="Times New Roman" w:hAnsi="Times New Roman"/>
                <w:lang w:val="sr-Cyrl-CS"/>
              </w:rPr>
              <w:t>Доцент</w:t>
            </w:r>
          </w:p>
        </w:tc>
      </w:tr>
      <w:tr w:rsidR="00940BC5" w:rsidRPr="007F3D97" w14:paraId="295D0A78" w14:textId="77777777" w:rsidTr="00553268">
        <w:tc>
          <w:tcPr>
            <w:tcW w:w="5099" w:type="dxa"/>
            <w:gridSpan w:val="7"/>
          </w:tcPr>
          <w:p w14:paraId="33ACE059" w14:textId="77777777" w:rsidR="00940BC5" w:rsidRPr="00DB65F2" w:rsidRDefault="00940BC5" w:rsidP="00257A48">
            <w:pPr>
              <w:rPr>
                <w:rFonts w:ascii="Times New Roman" w:eastAsia="Times New Roman" w:hAnsi="Times New Roman"/>
                <w:b/>
                <w:lang w:val="ru-RU"/>
              </w:rPr>
            </w:pPr>
            <w:r w:rsidRPr="00DB65F2">
              <w:rPr>
                <w:b/>
                <w:sz w:val="18"/>
                <w:szCs w:val="18"/>
                <w:lang w:val="ru-RU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4496" w:type="dxa"/>
            <w:gridSpan w:val="7"/>
          </w:tcPr>
          <w:p w14:paraId="0A27866F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sr-Cyrl-CS"/>
              </w:rPr>
            </w:pPr>
            <w:r w:rsidRPr="00653C4E">
              <w:rPr>
                <w:rFonts w:ascii="Times New Roman" w:hAnsi="Times New Roman"/>
                <w:lang w:val="sr-Cyrl-CS"/>
              </w:rPr>
              <w:t>Факултетзаинформационетехнонологијеиинжењерство</w:t>
            </w:r>
            <w:r>
              <w:rPr>
                <w:rFonts w:ascii="Times New Roman" w:hAnsi="Times New Roman"/>
                <w:lang w:val="sr-Cyrl-CS"/>
              </w:rPr>
              <w:t>, 2017</w:t>
            </w:r>
          </w:p>
        </w:tc>
      </w:tr>
      <w:tr w:rsidR="00940BC5" w:rsidRPr="007F3D97" w14:paraId="337558CD" w14:textId="77777777" w:rsidTr="00553268">
        <w:tc>
          <w:tcPr>
            <w:tcW w:w="5099" w:type="dxa"/>
            <w:gridSpan w:val="7"/>
          </w:tcPr>
          <w:p w14:paraId="716775A2" w14:textId="77777777" w:rsidR="00940BC5" w:rsidRPr="00A01B27" w:rsidRDefault="00940BC5" w:rsidP="00257A4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A01B27">
              <w:rPr>
                <w:rFonts w:ascii="Times New Roman" w:eastAsia="Times New Roman" w:hAnsi="Times New Roman"/>
                <w:b/>
              </w:rPr>
              <w:t>Ужанаучнаодносноуметничкаобласт</w:t>
            </w:r>
            <w:proofErr w:type="spellEnd"/>
          </w:p>
        </w:tc>
        <w:tc>
          <w:tcPr>
            <w:tcW w:w="4496" w:type="dxa"/>
            <w:gridSpan w:val="7"/>
          </w:tcPr>
          <w:p w14:paraId="2918B21A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Информациони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технологије</w:t>
            </w:r>
            <w:proofErr w:type="spellEnd"/>
          </w:p>
        </w:tc>
      </w:tr>
      <w:tr w:rsidR="00940BC5" w:rsidRPr="00C325EA" w14:paraId="21B31C3F" w14:textId="77777777" w:rsidTr="00553268">
        <w:tc>
          <w:tcPr>
            <w:tcW w:w="9595" w:type="dxa"/>
            <w:gridSpan w:val="14"/>
          </w:tcPr>
          <w:p w14:paraId="37DC83A5" w14:textId="77777777" w:rsidR="00940BC5" w:rsidRPr="00C325EA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25EA">
              <w:rPr>
                <w:rFonts w:ascii="Times New Roman" w:eastAsia="Times New Roman" w:hAnsi="Times New Roman"/>
                <w:b/>
              </w:rPr>
              <w:t>Академска</w:t>
            </w:r>
            <w:proofErr w:type="spellEnd"/>
            <w:r w:rsidRPr="00C325E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C325EA">
              <w:rPr>
                <w:rFonts w:ascii="Times New Roman" w:eastAsia="Times New Roman" w:hAnsi="Times New Roman"/>
                <w:b/>
              </w:rPr>
              <w:t>каријера</w:t>
            </w:r>
            <w:proofErr w:type="spellEnd"/>
          </w:p>
        </w:tc>
      </w:tr>
      <w:tr w:rsidR="00940BC5" w:rsidRPr="00DB65F2" w14:paraId="608F6803" w14:textId="77777777" w:rsidTr="00553268">
        <w:tc>
          <w:tcPr>
            <w:tcW w:w="1047" w:type="dxa"/>
            <w:gridSpan w:val="3"/>
          </w:tcPr>
          <w:p w14:paraId="6F4F656A" w14:textId="77777777" w:rsidR="00940BC5" w:rsidRPr="00727D4A" w:rsidRDefault="00940BC5" w:rsidP="00257A4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gridSpan w:val="2"/>
          </w:tcPr>
          <w:p w14:paraId="53F28D1E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Година</w:t>
            </w:r>
            <w:proofErr w:type="spellEnd"/>
          </w:p>
        </w:tc>
        <w:tc>
          <w:tcPr>
            <w:tcW w:w="3758" w:type="dxa"/>
            <w:gridSpan w:val="4"/>
          </w:tcPr>
          <w:p w14:paraId="1B1C8A3F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Институција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30F05E44" w14:textId="77777777" w:rsidR="00940BC5" w:rsidRPr="00727D4A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27D4A">
              <w:rPr>
                <w:rFonts w:ascii="Times New Roman" w:hAnsi="Times New Roman"/>
                <w:sz w:val="18"/>
                <w:szCs w:val="18"/>
              </w:rPr>
              <w:t>Научна</w:t>
            </w:r>
            <w:proofErr w:type="spellEnd"/>
            <w:r w:rsidRPr="00727D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7D4A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727D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7D4A">
              <w:rPr>
                <w:rFonts w:ascii="Times New Roman" w:hAnsi="Times New Roman"/>
                <w:sz w:val="18"/>
                <w:szCs w:val="18"/>
              </w:rPr>
              <w:t>уметничка</w:t>
            </w:r>
            <w:proofErr w:type="spellEnd"/>
            <w:r w:rsidRPr="00727D4A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727D4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105D2635" w14:textId="77777777" w:rsidR="00940BC5" w:rsidRPr="00DB65F2" w:rsidRDefault="00940BC5" w:rsidP="00257A48">
            <w:pPr>
              <w:rPr>
                <w:rFonts w:ascii="Times New Roman" w:eastAsia="Times New Roman" w:hAnsi="Times New Roman"/>
                <w:lang w:val="ru-RU"/>
              </w:rPr>
            </w:pPr>
            <w:r w:rsidRPr="00727D4A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940BC5" w:rsidRPr="007F3D97" w14:paraId="0C3576D4" w14:textId="77777777" w:rsidTr="00553268">
        <w:tc>
          <w:tcPr>
            <w:tcW w:w="1047" w:type="dxa"/>
            <w:gridSpan w:val="3"/>
          </w:tcPr>
          <w:p w14:paraId="78963419" w14:textId="77777777" w:rsidR="00940BC5" w:rsidRPr="00480DF5" w:rsidRDefault="00940BC5" w:rsidP="00257A48">
            <w:pPr>
              <w:rPr>
                <w:rFonts w:ascii="Times New Roman" w:hAnsi="Times New Roman"/>
                <w:lang w:val="sr-Cyrl-CS"/>
              </w:rPr>
            </w:pPr>
            <w:r w:rsidRPr="00480DF5">
              <w:rPr>
                <w:rFonts w:ascii="Times New Roman" w:hAnsi="Times New Roman"/>
                <w:lang w:val="sr-Cyrl-CS"/>
              </w:rPr>
              <w:t>Доцент</w:t>
            </w:r>
          </w:p>
        </w:tc>
        <w:tc>
          <w:tcPr>
            <w:tcW w:w="811" w:type="dxa"/>
            <w:gridSpan w:val="2"/>
          </w:tcPr>
          <w:p w14:paraId="35598A56" w14:textId="77777777" w:rsidR="00940BC5" w:rsidRPr="00480DF5" w:rsidRDefault="00940BC5" w:rsidP="00257A4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80DF5">
              <w:rPr>
                <w:rFonts w:ascii="Times New Roman" w:hAnsi="Times New Roman"/>
                <w:lang w:val="sr-Cyrl-CS"/>
              </w:rPr>
              <w:t>2017.</w:t>
            </w:r>
          </w:p>
        </w:tc>
        <w:tc>
          <w:tcPr>
            <w:tcW w:w="3758" w:type="dxa"/>
            <w:gridSpan w:val="4"/>
          </w:tcPr>
          <w:p w14:paraId="471CC468" w14:textId="77777777" w:rsidR="00940BC5" w:rsidRPr="00480DF5" w:rsidRDefault="00940BC5" w:rsidP="00257A48">
            <w:pPr>
              <w:rPr>
                <w:rFonts w:ascii="Times New Roman" w:hAnsi="Times New Roman"/>
                <w:lang w:val="sr-Cyrl-CS"/>
              </w:rPr>
            </w:pPr>
            <w:r w:rsidRPr="00653C4E">
              <w:rPr>
                <w:rFonts w:ascii="Times New Roman" w:hAnsi="Times New Roman"/>
                <w:lang w:val="sr-Cyrl-CS"/>
              </w:rPr>
              <w:t>Факултетзаинформационетехнонологијеиинжењерство</w:t>
            </w:r>
            <w:r w:rsidRPr="00480DF5">
              <w:rPr>
                <w:rFonts w:ascii="Times New Roman" w:hAnsi="Times New Roman"/>
                <w:lang w:val="sr-Cyrl-CS"/>
              </w:rPr>
              <w:t xml:space="preserve">, </w:t>
            </w:r>
            <w:r w:rsidRPr="00480DF5">
              <w:rPr>
                <w:rFonts w:ascii="Times New Roman" w:hAnsi="Times New Roman"/>
                <w:lang w:val="ru-RU"/>
              </w:rPr>
              <w:t>Универзитет Унион «Никола Тесла», Београд</w:t>
            </w:r>
          </w:p>
        </w:tc>
        <w:tc>
          <w:tcPr>
            <w:tcW w:w="1575" w:type="dxa"/>
            <w:gridSpan w:val="3"/>
          </w:tcPr>
          <w:p w14:paraId="35A7A857" w14:textId="77777777" w:rsidR="00940BC5" w:rsidRPr="00727D4A" w:rsidRDefault="00940BC5" w:rsidP="00257A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Рачунарске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науке</w:t>
            </w:r>
            <w:proofErr w:type="spellEnd"/>
          </w:p>
        </w:tc>
        <w:tc>
          <w:tcPr>
            <w:tcW w:w="2404" w:type="dxa"/>
            <w:gridSpan w:val="2"/>
          </w:tcPr>
          <w:p w14:paraId="7BF1F448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Информациони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технологије</w:t>
            </w:r>
            <w:proofErr w:type="spellEnd"/>
          </w:p>
        </w:tc>
      </w:tr>
      <w:tr w:rsidR="00940BC5" w:rsidRPr="007F3D97" w14:paraId="47430117" w14:textId="77777777" w:rsidTr="00553268">
        <w:tc>
          <w:tcPr>
            <w:tcW w:w="1047" w:type="dxa"/>
            <w:gridSpan w:val="3"/>
          </w:tcPr>
          <w:p w14:paraId="7A1C627A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sr-Cyrl-CS"/>
              </w:rPr>
            </w:pPr>
            <w:r w:rsidRPr="007F3D97">
              <w:rPr>
                <w:rFonts w:ascii="Times New Roman" w:eastAsia="Times New Roman" w:hAnsi="Times New Roman"/>
                <w:lang w:val="sr-Cyrl-CS"/>
              </w:rPr>
              <w:t>Докторат</w:t>
            </w:r>
          </w:p>
        </w:tc>
        <w:tc>
          <w:tcPr>
            <w:tcW w:w="811" w:type="dxa"/>
            <w:gridSpan w:val="2"/>
          </w:tcPr>
          <w:p w14:paraId="2DFADCC1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F3D97">
              <w:rPr>
                <w:rFonts w:ascii="Times New Roman" w:eastAsia="Times New Roman" w:hAnsi="Times New Roman"/>
                <w:lang w:val="sr-Cyrl-CS"/>
              </w:rPr>
              <w:t>2007</w:t>
            </w:r>
          </w:p>
        </w:tc>
        <w:tc>
          <w:tcPr>
            <w:tcW w:w="3758" w:type="dxa"/>
            <w:gridSpan w:val="4"/>
          </w:tcPr>
          <w:p w14:paraId="0BF3AA77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F3D97">
              <w:rPr>
                <w:rFonts w:ascii="Times New Roman" w:eastAsia="Times New Roman" w:hAnsi="Times New Roman"/>
              </w:rPr>
              <w:t xml:space="preserve">Department of Computer Science, Boston University,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Нострификација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ENIC/NARIC </w:t>
            </w:r>
            <w:r w:rsidRPr="007F3D97">
              <w:rPr>
                <w:rFonts w:ascii="Times New Roman" w:eastAsia="Times New Roman" w:hAnsi="Times New Roman"/>
                <w:bCs/>
                <w:lang w:val="sr-Cyrl-CS"/>
              </w:rPr>
              <w:t>бр.:612-01-00513/2017-06 од 07.07.2017</w:t>
            </w:r>
            <w:r w:rsidRPr="007F3D9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75" w:type="dxa"/>
            <w:gridSpan w:val="3"/>
          </w:tcPr>
          <w:p w14:paraId="1DDF3C3F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Рачунарске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науке</w:t>
            </w:r>
            <w:proofErr w:type="spellEnd"/>
          </w:p>
        </w:tc>
        <w:tc>
          <w:tcPr>
            <w:tcW w:w="2404" w:type="dxa"/>
            <w:gridSpan w:val="2"/>
          </w:tcPr>
          <w:p w14:paraId="18170C63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Информациони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технологије</w:t>
            </w:r>
            <w:proofErr w:type="spellEnd"/>
          </w:p>
        </w:tc>
      </w:tr>
      <w:tr w:rsidR="00940BC5" w:rsidRPr="007F3D97" w14:paraId="2AFDD9AF" w14:textId="77777777" w:rsidTr="00553268">
        <w:tc>
          <w:tcPr>
            <w:tcW w:w="1047" w:type="dxa"/>
            <w:gridSpan w:val="3"/>
          </w:tcPr>
          <w:p w14:paraId="708DA200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sr-Cyrl-CS"/>
              </w:rPr>
            </w:pPr>
            <w:r w:rsidRPr="007F3D97">
              <w:rPr>
                <w:rFonts w:ascii="Times New Roman" w:eastAsia="Times New Roman" w:hAnsi="Times New Roman"/>
                <w:lang w:val="sr-Cyrl-CS"/>
              </w:rPr>
              <w:t>Диплома</w:t>
            </w:r>
          </w:p>
        </w:tc>
        <w:tc>
          <w:tcPr>
            <w:tcW w:w="811" w:type="dxa"/>
            <w:gridSpan w:val="2"/>
          </w:tcPr>
          <w:p w14:paraId="048CC141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F3D97">
              <w:rPr>
                <w:rFonts w:ascii="Times New Roman" w:eastAsia="Times New Roman" w:hAnsi="Times New Roman"/>
                <w:lang w:val="sr-Cyrl-CS"/>
              </w:rPr>
              <w:t>2000</w:t>
            </w:r>
          </w:p>
        </w:tc>
        <w:tc>
          <w:tcPr>
            <w:tcW w:w="3758" w:type="dxa"/>
            <w:gridSpan w:val="4"/>
          </w:tcPr>
          <w:p w14:paraId="26DE99C8" w14:textId="77777777" w:rsidR="00940BC5" w:rsidRPr="00DB65F2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MT" w:hAnsi="Times New Roman"/>
                <w:lang w:val="ru-RU"/>
              </w:rPr>
            </w:pPr>
            <w:r w:rsidRPr="00A2273B">
              <w:rPr>
                <w:rFonts w:ascii="Times New Roman" w:eastAsia="ArialMT" w:hAnsi="Times New Roman"/>
                <w:lang w:val="sr-Cyrl-CS"/>
              </w:rPr>
              <w:t>Математичк</w:t>
            </w:r>
            <w:r w:rsidRPr="00DB65F2">
              <w:rPr>
                <w:rFonts w:ascii="Times New Roman" w:eastAsia="ArialMT" w:hAnsi="Times New Roman"/>
                <w:lang w:val="ru-RU"/>
              </w:rPr>
              <w:t>и</w:t>
            </w:r>
            <w:r w:rsidRPr="00A2273B">
              <w:rPr>
                <w:rFonts w:ascii="Times New Roman" w:eastAsia="ArialMT" w:hAnsi="Times New Roman"/>
                <w:lang w:val="sr-Cyrl-CS"/>
              </w:rPr>
              <w:t xml:space="preserve"> факултет</w:t>
            </w:r>
            <w:r w:rsidRPr="00DB65F2">
              <w:rPr>
                <w:rFonts w:ascii="Times New Roman" w:eastAsia="ArialMT" w:hAnsi="Times New Roman"/>
                <w:lang w:val="ru-RU"/>
              </w:rPr>
              <w:t xml:space="preserve">, </w:t>
            </w:r>
            <w:r w:rsidRPr="00A2273B">
              <w:rPr>
                <w:rFonts w:ascii="Times New Roman" w:eastAsia="ArialMT" w:hAnsi="Times New Roman"/>
                <w:lang w:val="sr-Cyrl-CS"/>
              </w:rPr>
              <w:t>Универзитета у Београду</w:t>
            </w:r>
          </w:p>
        </w:tc>
        <w:tc>
          <w:tcPr>
            <w:tcW w:w="1575" w:type="dxa"/>
            <w:gridSpan w:val="3"/>
          </w:tcPr>
          <w:p w14:paraId="44BE45DA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MT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Рачунарске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науке</w:t>
            </w:r>
            <w:proofErr w:type="spellEnd"/>
          </w:p>
        </w:tc>
        <w:tc>
          <w:tcPr>
            <w:tcW w:w="2404" w:type="dxa"/>
            <w:gridSpan w:val="2"/>
          </w:tcPr>
          <w:p w14:paraId="528A9EE0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Информациони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технологије</w:t>
            </w:r>
            <w:proofErr w:type="spellEnd"/>
          </w:p>
        </w:tc>
      </w:tr>
      <w:tr w:rsidR="00940BC5" w:rsidRPr="00DB65F2" w14:paraId="52B129B4" w14:textId="77777777" w:rsidTr="00553268">
        <w:tc>
          <w:tcPr>
            <w:tcW w:w="9595" w:type="dxa"/>
            <w:gridSpan w:val="14"/>
          </w:tcPr>
          <w:p w14:paraId="6794CE09" w14:textId="77777777" w:rsidR="00940BC5" w:rsidRPr="00A01B2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ru-RU"/>
              </w:rPr>
            </w:pPr>
            <w:r w:rsidRPr="00A01B27">
              <w:rPr>
                <w:rFonts w:ascii="Times New Roman" w:eastAsia="Times New Roman" w:hAnsi="Times New Roman"/>
                <w:b/>
                <w:lang w:val="ru-RU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940BC5" w:rsidRPr="00251FC2" w14:paraId="59EB461F" w14:textId="77777777" w:rsidTr="00553268">
        <w:tc>
          <w:tcPr>
            <w:tcW w:w="381" w:type="dxa"/>
          </w:tcPr>
          <w:p w14:paraId="7199B096" w14:textId="77777777" w:rsidR="00940BC5" w:rsidRPr="00251FC2" w:rsidRDefault="00940BC5" w:rsidP="00257A48">
            <w:pPr>
              <w:pStyle w:val="NoSpacing"/>
            </w:pPr>
            <w:r w:rsidRPr="00251FC2">
              <w:t>Р.Б.</w:t>
            </w:r>
          </w:p>
        </w:tc>
        <w:tc>
          <w:tcPr>
            <w:tcW w:w="1074" w:type="dxa"/>
            <w:gridSpan w:val="3"/>
            <w:hideMark/>
          </w:tcPr>
          <w:p w14:paraId="30184E4C" w14:textId="77777777" w:rsidR="00940BC5" w:rsidRPr="00251FC2" w:rsidRDefault="00940BC5" w:rsidP="00257A48">
            <w:pPr>
              <w:pStyle w:val="NoSpacing"/>
            </w:pPr>
            <w:proofErr w:type="spellStart"/>
            <w:r w:rsidRPr="00251FC2">
              <w:t>Ознака</w:t>
            </w:r>
            <w:proofErr w:type="spellEnd"/>
            <w:r w:rsidRPr="00251FC2">
              <w:t xml:space="preserve"> </w:t>
            </w:r>
            <w:proofErr w:type="spellStart"/>
            <w:r w:rsidRPr="00251FC2">
              <w:t>предмета</w:t>
            </w:r>
            <w:proofErr w:type="spellEnd"/>
          </w:p>
        </w:tc>
        <w:tc>
          <w:tcPr>
            <w:tcW w:w="3726" w:type="dxa"/>
            <w:gridSpan w:val="4"/>
          </w:tcPr>
          <w:p w14:paraId="2F80915A" w14:textId="77777777" w:rsidR="00940BC5" w:rsidRPr="00251FC2" w:rsidRDefault="00940BC5" w:rsidP="00257A48">
            <w:pPr>
              <w:pStyle w:val="NoSpacing"/>
            </w:pPr>
            <w:proofErr w:type="spellStart"/>
            <w:r w:rsidRPr="00251FC2">
              <w:rPr>
                <w:iCs/>
              </w:rPr>
              <w:t>Назив</w:t>
            </w:r>
            <w:proofErr w:type="spellEnd"/>
            <w:r w:rsidRPr="00251FC2">
              <w:rPr>
                <w:iCs/>
              </w:rPr>
              <w:t xml:space="preserve"> </w:t>
            </w:r>
            <w:proofErr w:type="spellStart"/>
            <w:r w:rsidRPr="00251FC2">
              <w:rPr>
                <w:iCs/>
              </w:rPr>
              <w:t>предмета</w:t>
            </w:r>
            <w:proofErr w:type="spellEnd"/>
            <w:r w:rsidRPr="00251FC2">
              <w:rPr>
                <w:iCs/>
              </w:rPr>
              <w:t xml:space="preserve">     </w:t>
            </w:r>
          </w:p>
        </w:tc>
        <w:tc>
          <w:tcPr>
            <w:tcW w:w="1471" w:type="dxa"/>
            <w:gridSpan w:val="2"/>
            <w:hideMark/>
          </w:tcPr>
          <w:p w14:paraId="7254F811" w14:textId="77777777" w:rsidR="00940BC5" w:rsidRPr="00251FC2" w:rsidRDefault="00940BC5" w:rsidP="00257A48">
            <w:pPr>
              <w:pStyle w:val="NoSpacing"/>
            </w:pPr>
            <w:proofErr w:type="spellStart"/>
            <w:r w:rsidRPr="00251FC2">
              <w:t>Вид</w:t>
            </w:r>
            <w:proofErr w:type="spellEnd"/>
            <w:r w:rsidRPr="00251FC2">
              <w:t xml:space="preserve"> </w:t>
            </w:r>
            <w:proofErr w:type="spellStart"/>
            <w:r w:rsidRPr="00251FC2">
              <w:t>наставе</w:t>
            </w:r>
            <w:proofErr w:type="spellEnd"/>
          </w:p>
        </w:tc>
        <w:tc>
          <w:tcPr>
            <w:tcW w:w="1604" w:type="dxa"/>
            <w:gridSpan w:val="3"/>
          </w:tcPr>
          <w:p w14:paraId="40BDA43B" w14:textId="77777777" w:rsidR="00940BC5" w:rsidRPr="00251FC2" w:rsidRDefault="00940BC5" w:rsidP="00257A48">
            <w:pPr>
              <w:pStyle w:val="NoSpacing"/>
            </w:pPr>
            <w:proofErr w:type="spellStart"/>
            <w:r w:rsidRPr="00251FC2">
              <w:rPr>
                <w:iCs/>
              </w:rPr>
              <w:t>Назив</w:t>
            </w:r>
            <w:proofErr w:type="spellEnd"/>
            <w:r w:rsidRPr="00251FC2">
              <w:rPr>
                <w:iCs/>
              </w:rPr>
              <w:t xml:space="preserve"> </w:t>
            </w:r>
            <w:proofErr w:type="spellStart"/>
            <w:r w:rsidRPr="00251FC2">
              <w:rPr>
                <w:iCs/>
              </w:rPr>
              <w:t>студијског</w:t>
            </w:r>
            <w:proofErr w:type="spellEnd"/>
            <w:r w:rsidRPr="00251FC2">
              <w:rPr>
                <w:iCs/>
              </w:rPr>
              <w:t xml:space="preserve"> </w:t>
            </w:r>
            <w:proofErr w:type="spellStart"/>
            <w:r w:rsidRPr="00251FC2">
              <w:rPr>
                <w:iCs/>
              </w:rPr>
              <w:t>програма</w:t>
            </w:r>
            <w:proofErr w:type="spellEnd"/>
            <w:r w:rsidRPr="00251FC2">
              <w:rPr>
                <w:iCs/>
              </w:rPr>
              <w:t xml:space="preserve"> </w:t>
            </w:r>
          </w:p>
        </w:tc>
        <w:tc>
          <w:tcPr>
            <w:tcW w:w="1339" w:type="dxa"/>
          </w:tcPr>
          <w:p w14:paraId="46522F3E" w14:textId="77777777" w:rsidR="00940BC5" w:rsidRPr="00251FC2" w:rsidRDefault="00940BC5" w:rsidP="00257A48">
            <w:pPr>
              <w:pStyle w:val="NoSpacing"/>
            </w:pPr>
            <w:proofErr w:type="spellStart"/>
            <w:r w:rsidRPr="00251FC2">
              <w:rPr>
                <w:iCs/>
              </w:rPr>
              <w:t>Врста</w:t>
            </w:r>
            <w:proofErr w:type="spellEnd"/>
            <w:r w:rsidRPr="00251FC2">
              <w:rPr>
                <w:iCs/>
              </w:rPr>
              <w:t xml:space="preserve"> </w:t>
            </w:r>
            <w:proofErr w:type="spellStart"/>
            <w:r w:rsidRPr="00251FC2">
              <w:rPr>
                <w:iCs/>
              </w:rPr>
              <w:t>студија</w:t>
            </w:r>
            <w:proofErr w:type="spellEnd"/>
            <w:r w:rsidRPr="00251FC2">
              <w:rPr>
                <w:iCs/>
              </w:rPr>
              <w:t xml:space="preserve"> </w:t>
            </w:r>
          </w:p>
        </w:tc>
      </w:tr>
      <w:tr w:rsidR="00940BC5" w:rsidRPr="00251FC2" w14:paraId="26E17CE3" w14:textId="77777777" w:rsidTr="00553268">
        <w:tc>
          <w:tcPr>
            <w:tcW w:w="381" w:type="dxa"/>
          </w:tcPr>
          <w:p w14:paraId="31EE02FB" w14:textId="77777777" w:rsidR="00940BC5" w:rsidRPr="00251FC2" w:rsidRDefault="00940BC5" w:rsidP="00257A48">
            <w:pPr>
              <w:pStyle w:val="NoSpacing"/>
            </w:pPr>
            <w:r w:rsidRPr="00251FC2">
              <w:t>1</w:t>
            </w:r>
          </w:p>
        </w:tc>
        <w:tc>
          <w:tcPr>
            <w:tcW w:w="1074" w:type="dxa"/>
            <w:gridSpan w:val="3"/>
            <w:shd w:val="clear" w:color="auto" w:fill="auto"/>
            <w:hideMark/>
          </w:tcPr>
          <w:p w14:paraId="12F52A5B" w14:textId="77777777" w:rsidR="00940BC5" w:rsidRPr="00093FA0" w:rsidRDefault="00940BC5" w:rsidP="00257A48">
            <w:pPr>
              <w:pStyle w:val="NoSpacing1"/>
              <w:rPr>
                <w:rFonts w:ascii="Times New Roman" w:hAnsi="Times New Roman"/>
              </w:rPr>
            </w:pPr>
            <w:r w:rsidRPr="00093FA0">
              <w:rPr>
                <w:rFonts w:ascii="Times New Roman" w:hAnsi="Times New Roman"/>
                <w:sz w:val="18"/>
                <w:szCs w:val="18"/>
              </w:rPr>
              <w:t>3.01.04</w:t>
            </w:r>
          </w:p>
        </w:tc>
        <w:tc>
          <w:tcPr>
            <w:tcW w:w="3726" w:type="dxa"/>
            <w:gridSpan w:val="4"/>
            <w:shd w:val="clear" w:color="auto" w:fill="auto"/>
          </w:tcPr>
          <w:p w14:paraId="6266B05C" w14:textId="77777777" w:rsidR="00940BC5" w:rsidRPr="00093FA0" w:rsidRDefault="00940BC5" w:rsidP="00257A48">
            <w:pPr>
              <w:pStyle w:val="NoSpacing"/>
            </w:pPr>
            <w:proofErr w:type="spellStart"/>
            <w:r w:rsidRPr="00093FA0">
              <w:rPr>
                <w:sz w:val="18"/>
                <w:szCs w:val="18"/>
              </w:rPr>
              <w:t>Oснови</w:t>
            </w:r>
            <w:proofErr w:type="spellEnd"/>
            <w:r w:rsidRPr="00093FA0">
              <w:rPr>
                <w:sz w:val="18"/>
                <w:szCs w:val="18"/>
              </w:rPr>
              <w:t xml:space="preserve"> </w:t>
            </w:r>
            <w:proofErr w:type="spellStart"/>
            <w:r w:rsidRPr="00093FA0">
              <w:rPr>
                <w:sz w:val="18"/>
                <w:szCs w:val="18"/>
              </w:rPr>
              <w:t>информационих</w:t>
            </w:r>
            <w:proofErr w:type="spellEnd"/>
            <w:r w:rsidRPr="00093FA0">
              <w:rPr>
                <w:sz w:val="18"/>
                <w:szCs w:val="18"/>
              </w:rPr>
              <w:t xml:space="preserve"> </w:t>
            </w:r>
            <w:proofErr w:type="spellStart"/>
            <w:r w:rsidRPr="00093FA0">
              <w:rPr>
                <w:sz w:val="18"/>
                <w:szCs w:val="18"/>
              </w:rPr>
              <w:t>система</w:t>
            </w:r>
            <w:proofErr w:type="spellEnd"/>
          </w:p>
        </w:tc>
        <w:tc>
          <w:tcPr>
            <w:tcW w:w="1471" w:type="dxa"/>
            <w:gridSpan w:val="2"/>
            <w:shd w:val="clear" w:color="auto" w:fill="auto"/>
            <w:hideMark/>
          </w:tcPr>
          <w:p w14:paraId="1888A852" w14:textId="77777777" w:rsidR="00940BC5" w:rsidRPr="00093FA0" w:rsidRDefault="00940BC5" w:rsidP="00257A48">
            <w:pPr>
              <w:pStyle w:val="NoSpacing"/>
            </w:pPr>
            <w:r w:rsidRPr="00093FA0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1604" w:type="dxa"/>
            <w:gridSpan w:val="3"/>
            <w:shd w:val="clear" w:color="auto" w:fill="auto"/>
          </w:tcPr>
          <w:p w14:paraId="4DADFEAC" w14:textId="2F9478BB" w:rsidR="00940BC5" w:rsidRPr="00093FA0" w:rsidRDefault="00940BC5" w:rsidP="00257A48">
            <w:pPr>
              <w:pStyle w:val="NoSpacing"/>
            </w:pPr>
            <w:r w:rsidRPr="00093FA0">
              <w:rPr>
                <w:sz w:val="18"/>
                <w:szCs w:val="18"/>
                <w:lang w:val="sr-Cyrl-CS"/>
              </w:rPr>
              <w:t>ПЕ ДЛС</w:t>
            </w:r>
            <w:r w:rsidR="00BE7511">
              <w:rPr>
                <w:sz w:val="18"/>
                <w:szCs w:val="18"/>
                <w:lang w:val="sr-Cyrl-CS"/>
              </w:rPr>
              <w:t>, ПЕ ВЈ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70FDEC2" w14:textId="77777777" w:rsidR="00940BC5" w:rsidRPr="00093FA0" w:rsidRDefault="00940BC5" w:rsidP="00257A48">
            <w:pPr>
              <w:pStyle w:val="NoSpacing"/>
              <w:rPr>
                <w:iCs/>
              </w:rPr>
            </w:pPr>
            <w:r w:rsidRPr="00093FA0">
              <w:rPr>
                <w:sz w:val="18"/>
                <w:szCs w:val="18"/>
                <w:lang w:val="sr-Cyrl-CS"/>
              </w:rPr>
              <w:t>ОАС</w:t>
            </w:r>
          </w:p>
        </w:tc>
      </w:tr>
      <w:tr w:rsidR="00553268" w:rsidRPr="00251FC2" w14:paraId="732D9D72" w14:textId="77777777" w:rsidTr="00553268">
        <w:tc>
          <w:tcPr>
            <w:tcW w:w="381" w:type="dxa"/>
          </w:tcPr>
          <w:p w14:paraId="3380E416" w14:textId="77777777" w:rsidR="00553268" w:rsidRPr="00553268" w:rsidRDefault="00553268" w:rsidP="00553268">
            <w:pPr>
              <w:pStyle w:val="NoSpacing"/>
            </w:pPr>
            <w:r w:rsidRPr="00553268">
              <w:t>2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  <w:hideMark/>
          </w:tcPr>
          <w:p w14:paraId="72BAEEBD" w14:textId="7B6BFFBA" w:rsidR="00553268" w:rsidRPr="00553268" w:rsidRDefault="00553268" w:rsidP="00553268">
            <w:pPr>
              <w:pStyle w:val="NoSpacing1"/>
              <w:rPr>
                <w:rFonts w:ascii="Times New Roman" w:hAnsi="Times New Roman"/>
              </w:rPr>
            </w:pPr>
            <w:r w:rsidRPr="00553268">
              <w:rPr>
                <w:rFonts w:ascii="Times New Roman" w:hAnsi="Times New Roman"/>
                <w:sz w:val="18"/>
                <w:szCs w:val="18"/>
              </w:rPr>
              <w:t>2.10.39</w:t>
            </w:r>
          </w:p>
        </w:tc>
        <w:tc>
          <w:tcPr>
            <w:tcW w:w="3726" w:type="dxa"/>
            <w:gridSpan w:val="4"/>
            <w:shd w:val="clear" w:color="auto" w:fill="auto"/>
          </w:tcPr>
          <w:p w14:paraId="0865C532" w14:textId="6E03797C" w:rsidR="00553268" w:rsidRPr="00553268" w:rsidRDefault="00553268" w:rsidP="00553268">
            <w:pPr>
              <w:pStyle w:val="NoSpacing"/>
            </w:pPr>
            <w:r w:rsidRPr="00553268">
              <w:rPr>
                <w:rFonts w:ascii="Times New Roman" w:eastAsia="Times New Roman" w:hAnsi="Times New Roman"/>
                <w:sz w:val="18"/>
                <w:szCs w:val="18"/>
              </w:rPr>
              <w:t>Е-</w:t>
            </w:r>
            <w:proofErr w:type="spellStart"/>
            <w:r w:rsidRPr="00553268">
              <w:rPr>
                <w:rFonts w:ascii="Times New Roman" w:eastAsia="Times New Roman" w:hAnsi="Times New Roman"/>
                <w:sz w:val="18"/>
                <w:szCs w:val="18"/>
              </w:rPr>
              <w:t>управа</w:t>
            </w:r>
            <w:proofErr w:type="spellEnd"/>
          </w:p>
        </w:tc>
        <w:tc>
          <w:tcPr>
            <w:tcW w:w="1471" w:type="dxa"/>
            <w:gridSpan w:val="2"/>
            <w:shd w:val="clear" w:color="auto" w:fill="auto"/>
            <w:hideMark/>
          </w:tcPr>
          <w:p w14:paraId="434ABE72" w14:textId="5BDF6077" w:rsidR="00553268" w:rsidRPr="00553268" w:rsidRDefault="00553268" w:rsidP="00553268">
            <w:pPr>
              <w:pStyle w:val="NoSpacing"/>
            </w:pPr>
            <w:proofErr w:type="spellStart"/>
            <w:r w:rsidRPr="00553268">
              <w:rPr>
                <w:rFonts w:ascii="Times New Roman" w:hAnsi="Times New Roman"/>
                <w:sz w:val="18"/>
                <w:szCs w:val="18"/>
              </w:rPr>
              <w:t>Предавање</w:t>
            </w:r>
            <w:proofErr w:type="spellEnd"/>
            <w:r w:rsidRPr="0055326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553268">
              <w:rPr>
                <w:rFonts w:ascii="Times New Roman" w:hAnsi="Times New Roman"/>
                <w:sz w:val="18"/>
                <w:szCs w:val="18"/>
              </w:rPr>
              <w:t>вежбе</w:t>
            </w:r>
            <w:proofErr w:type="spellEnd"/>
          </w:p>
        </w:tc>
        <w:tc>
          <w:tcPr>
            <w:tcW w:w="1604" w:type="dxa"/>
            <w:gridSpan w:val="3"/>
            <w:shd w:val="clear" w:color="auto" w:fill="auto"/>
          </w:tcPr>
          <w:p w14:paraId="2578E67F" w14:textId="2F745715" w:rsidR="00553268" w:rsidRPr="00553268" w:rsidRDefault="00553268" w:rsidP="00553268">
            <w:pPr>
              <w:pStyle w:val="NoSpacing"/>
            </w:pPr>
            <w:proofErr w:type="spellStart"/>
            <w:r w:rsidRPr="00553268">
              <w:rPr>
                <w:rFonts w:ascii="Times New Roman" w:hAnsi="Times New Roman"/>
                <w:sz w:val="18"/>
                <w:szCs w:val="18"/>
              </w:rPr>
              <w:t>Менаџмент</w:t>
            </w:r>
            <w:proofErr w:type="spellEnd"/>
            <w:r w:rsidRPr="00553268">
              <w:rPr>
                <w:rFonts w:ascii="Times New Roman" w:hAnsi="Times New Roman"/>
                <w:sz w:val="18"/>
                <w:szCs w:val="18"/>
              </w:rPr>
              <w:t xml:space="preserve"> ДЛС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2F49C4" w14:textId="5EAC6727" w:rsidR="00553268" w:rsidRPr="00093FA0" w:rsidRDefault="00553268" w:rsidP="00553268">
            <w:pPr>
              <w:pStyle w:val="NoSpacing"/>
            </w:pPr>
            <w:r w:rsidRPr="00553268">
              <w:rPr>
                <w:rFonts w:ascii="Times New Roman" w:hAnsi="Times New Roman"/>
                <w:sz w:val="18"/>
                <w:szCs w:val="18"/>
              </w:rPr>
              <w:t>ОАС</w:t>
            </w:r>
          </w:p>
        </w:tc>
      </w:tr>
      <w:tr w:rsidR="00940BC5" w:rsidRPr="00251FC2" w14:paraId="299BF426" w14:textId="77777777" w:rsidTr="00553268">
        <w:tc>
          <w:tcPr>
            <w:tcW w:w="9595" w:type="dxa"/>
            <w:gridSpan w:val="14"/>
          </w:tcPr>
          <w:p w14:paraId="37FE15ED" w14:textId="77777777" w:rsidR="00940BC5" w:rsidRPr="00251FC2" w:rsidRDefault="00940BC5" w:rsidP="00257A4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251FC2">
              <w:rPr>
                <w:rFonts w:ascii="Times New Roman" w:eastAsia="Times New Roman" w:hAnsi="Times New Roman"/>
                <w:b/>
              </w:rPr>
              <w:t>Репрезентативнереференце</w:t>
            </w:r>
            <w:proofErr w:type="spellEnd"/>
            <w:r w:rsidRPr="00251FC2">
              <w:rPr>
                <w:rFonts w:ascii="Times New Roman" w:eastAsia="Times New Roman" w:hAnsi="Times New Roman"/>
                <w:b/>
              </w:rPr>
              <w:t xml:space="preserve"> (</w:t>
            </w:r>
            <w:proofErr w:type="spellStart"/>
            <w:r w:rsidRPr="00251FC2">
              <w:rPr>
                <w:rFonts w:ascii="Times New Roman" w:eastAsia="Times New Roman" w:hAnsi="Times New Roman"/>
                <w:b/>
              </w:rPr>
              <w:t>минимално</w:t>
            </w:r>
            <w:proofErr w:type="spellEnd"/>
            <w:r w:rsidRPr="00251FC2">
              <w:rPr>
                <w:rFonts w:ascii="Times New Roman" w:eastAsia="Times New Roman" w:hAnsi="Times New Roman"/>
                <w:b/>
              </w:rPr>
              <w:t xml:space="preserve"> 5 </w:t>
            </w:r>
            <w:proofErr w:type="spellStart"/>
            <w:r w:rsidRPr="00251FC2">
              <w:rPr>
                <w:rFonts w:ascii="Times New Roman" w:eastAsia="Times New Roman" w:hAnsi="Times New Roman"/>
                <w:b/>
              </w:rPr>
              <w:t>невишеод</w:t>
            </w:r>
            <w:proofErr w:type="spellEnd"/>
            <w:r w:rsidRPr="00251FC2">
              <w:rPr>
                <w:rFonts w:ascii="Times New Roman" w:eastAsia="Times New Roman" w:hAnsi="Times New Roman"/>
                <w:b/>
              </w:rPr>
              <w:t xml:space="preserve"> 10)</w:t>
            </w:r>
          </w:p>
        </w:tc>
      </w:tr>
      <w:tr w:rsidR="00940BC5" w:rsidRPr="007F3D97" w14:paraId="0A479918" w14:textId="77777777" w:rsidTr="00553268">
        <w:tc>
          <w:tcPr>
            <w:tcW w:w="543" w:type="dxa"/>
            <w:gridSpan w:val="2"/>
          </w:tcPr>
          <w:p w14:paraId="5EF2217B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lang w:val="sr-Cyrl-CS"/>
              </w:rPr>
            </w:pPr>
            <w:r w:rsidRPr="007F3D97">
              <w:rPr>
                <w:rFonts w:ascii="Times New Roman" w:eastAsia="Times New Roman" w:hAnsi="Times New Roman"/>
                <w:lang w:val="sr-Cyrl-CS"/>
              </w:rPr>
              <w:t>1.</w:t>
            </w:r>
          </w:p>
        </w:tc>
        <w:tc>
          <w:tcPr>
            <w:tcW w:w="9052" w:type="dxa"/>
            <w:gridSpan w:val="12"/>
          </w:tcPr>
          <w:p w14:paraId="09FB570F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Dedic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Nenad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Harnik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Danny;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Reyzin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>, Leonid</w:t>
            </w:r>
            <w:r w:rsidRPr="007F3D97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Pr="007F3D97">
              <w:rPr>
                <w:rFonts w:ascii="Times New Roman" w:eastAsia="Times New Roman" w:hAnsi="Times New Roman"/>
              </w:rPr>
              <w:t>On Trading Secret Random Bits for Public Ones, In submission, 2016.</w:t>
            </w:r>
          </w:p>
        </w:tc>
      </w:tr>
      <w:tr w:rsidR="00940BC5" w:rsidRPr="007F3D97" w14:paraId="7235D797" w14:textId="77777777" w:rsidTr="00553268">
        <w:trPr>
          <w:trHeight w:val="61"/>
        </w:trPr>
        <w:tc>
          <w:tcPr>
            <w:tcW w:w="543" w:type="dxa"/>
            <w:gridSpan w:val="2"/>
          </w:tcPr>
          <w:p w14:paraId="77C8DB7F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lang w:val="sr-Cyrl-CS"/>
              </w:rPr>
            </w:pPr>
            <w:r w:rsidRPr="007F3D97">
              <w:rPr>
                <w:rFonts w:ascii="Times New Roman" w:eastAsia="Times New Roman" w:hAnsi="Times New Roman"/>
                <w:lang w:val="sr-Cyrl-CS"/>
              </w:rPr>
              <w:t>2.</w:t>
            </w:r>
          </w:p>
        </w:tc>
        <w:tc>
          <w:tcPr>
            <w:tcW w:w="9052" w:type="dxa"/>
            <w:gridSpan w:val="12"/>
          </w:tcPr>
          <w:p w14:paraId="6F9996A9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Dedic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Nenad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Harnik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Danny;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Reyzin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Leonid</w:t>
            </w:r>
            <w:r w:rsidRPr="007F3D97">
              <w:rPr>
                <w:rFonts w:ascii="Times New Roman" w:eastAsia="Times New Roman" w:hAnsi="Times New Roman"/>
                <w:b/>
                <w:bCs/>
              </w:rPr>
              <w:t>,</w:t>
            </w:r>
            <w:hyperlink r:id="rId5" w:history="1">
              <w:r w:rsidRPr="007F3D97">
                <w:rPr>
                  <w:rFonts w:ascii="Times New Roman" w:eastAsia="Times New Roman" w:hAnsi="Times New Roman"/>
                  <w:color w:val="005A84"/>
                  <w:u w:val="single"/>
                </w:rPr>
                <w:t>Saving</w:t>
              </w:r>
              <w:proofErr w:type="spellEnd"/>
              <w:r w:rsidRPr="007F3D97">
                <w:rPr>
                  <w:rFonts w:ascii="Times New Roman" w:eastAsia="Times New Roman" w:hAnsi="Times New Roman"/>
                  <w:color w:val="005A84"/>
                  <w:u w:val="single"/>
                </w:rPr>
                <w:t xml:space="preserve"> private randomness in one-way functions and pseudorandom generators</w:t>
              </w:r>
            </w:hyperlink>
            <w:r w:rsidRPr="007F3D97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, </w:t>
            </w:r>
            <w:r w:rsidRPr="007F3D97">
              <w:rPr>
                <w:rFonts w:ascii="Times New Roman" w:eastAsia="Times New Roman" w:hAnsi="Times New Roman"/>
                <w:color w:val="333333"/>
              </w:rPr>
              <w:t> </w:t>
            </w:r>
            <w:r w:rsidRPr="007F3D97">
              <w:rPr>
                <w:rFonts w:ascii="Times New Roman" w:eastAsia="Times New Roman" w:hAnsi="Times New Roman"/>
              </w:rPr>
              <w:t xml:space="preserve">Conference: 5th Theory of Cryptography Conference Location: New York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Univ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>, New York, NY Date: MAR 19-21, 2008 , THEORY OF CRYPTOGRAPHY  Book Series: Lecture Notes in Computer Science   Volume: 4948   Pages: 607-625  Published: 2008</w:t>
            </w:r>
          </w:p>
        </w:tc>
      </w:tr>
      <w:tr w:rsidR="00940BC5" w:rsidRPr="007F3D97" w14:paraId="00373593" w14:textId="77777777" w:rsidTr="00553268">
        <w:tc>
          <w:tcPr>
            <w:tcW w:w="543" w:type="dxa"/>
            <w:gridSpan w:val="2"/>
          </w:tcPr>
          <w:p w14:paraId="169CA1FC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lang w:val="sr-Cyrl-CS"/>
              </w:rPr>
            </w:pPr>
            <w:r w:rsidRPr="007F3D97">
              <w:rPr>
                <w:rFonts w:ascii="Times New Roman" w:eastAsia="Times New Roman" w:hAnsi="Times New Roman"/>
                <w:lang w:val="sr-Cyrl-CS"/>
              </w:rPr>
              <w:t>3.</w:t>
            </w:r>
          </w:p>
        </w:tc>
        <w:tc>
          <w:tcPr>
            <w:tcW w:w="9052" w:type="dxa"/>
            <w:gridSpan w:val="12"/>
          </w:tcPr>
          <w:p w14:paraId="11FF0A34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Dedic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Nenad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Jakubowski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Mariusz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Venkatesan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Ramarathnam</w:t>
            </w:r>
            <w:proofErr w:type="spellEnd"/>
            <w:r w:rsidRPr="007F3D97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, </w:t>
            </w:r>
            <w:hyperlink r:id="rId6" w:history="1">
              <w:r w:rsidRPr="007F3D97">
                <w:rPr>
                  <w:rFonts w:ascii="Times New Roman" w:eastAsia="Times New Roman" w:hAnsi="Times New Roman"/>
                  <w:color w:val="005A84"/>
                  <w:u w:val="single"/>
                </w:rPr>
                <w:t>A graph game model for software tamper protection</w:t>
              </w:r>
            </w:hyperlink>
            <w:r w:rsidRPr="007F3D97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, </w:t>
            </w:r>
            <w:r w:rsidRPr="007F3D97">
              <w:rPr>
                <w:rFonts w:ascii="Times New Roman" w:eastAsia="Times New Roman" w:hAnsi="Times New Roman"/>
              </w:rPr>
              <w:t xml:space="preserve">Conference: 9th International Workshop on Information Hiding Location: St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Malo,FRANCE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> Date: JUN 11-13, 2007 , Sponsor(s): 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Conseil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Gen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Ille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Vilaine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Direct Gen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Armees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European Off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Aerosp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Fondat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Michel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Metivier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Lecture Notes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Comput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Sci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Pole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Competitivite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Image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Reseaux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Reg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Bretagne; Thomson CORP;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Univ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Rennes INFORMATION HIDING  Book Series: LECTURE NOTES IN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COMPUTERSCIENCEVolume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>: 4567   Pages: 80-95  Published: 2007</w:t>
            </w:r>
          </w:p>
        </w:tc>
      </w:tr>
      <w:tr w:rsidR="00940BC5" w:rsidRPr="007F3D97" w14:paraId="23610535" w14:textId="77777777" w:rsidTr="00553268">
        <w:tc>
          <w:tcPr>
            <w:tcW w:w="543" w:type="dxa"/>
            <w:gridSpan w:val="2"/>
          </w:tcPr>
          <w:p w14:paraId="610F0338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lang w:val="sr-Cyrl-CS"/>
              </w:rPr>
            </w:pPr>
            <w:r w:rsidRPr="007F3D97">
              <w:rPr>
                <w:rFonts w:ascii="Times New Roman" w:eastAsia="Times New Roman" w:hAnsi="Times New Roman"/>
              </w:rPr>
              <w:t>4</w:t>
            </w:r>
            <w:r w:rsidRPr="007F3D97">
              <w:rPr>
                <w:rFonts w:ascii="Times New Roman" w:eastAsia="Times New Roman" w:hAnsi="Times New Roman"/>
                <w:lang w:val="sr-Cyrl-CS"/>
              </w:rPr>
              <w:t>.</w:t>
            </w:r>
          </w:p>
        </w:tc>
        <w:tc>
          <w:tcPr>
            <w:tcW w:w="9052" w:type="dxa"/>
            <w:gridSpan w:val="12"/>
          </w:tcPr>
          <w:p w14:paraId="17FB6BBE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Dedic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Nenad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Itkis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Gene;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Reyzin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>, Leonid; et al.</w:t>
            </w:r>
            <w:r w:rsidRPr="007F3D97">
              <w:rPr>
                <w:rFonts w:ascii="Times New Roman" w:eastAsia="Times New Roman" w:hAnsi="Times New Roman"/>
                <w:color w:val="333333"/>
              </w:rPr>
              <w:t xml:space="preserve">, </w:t>
            </w:r>
            <w:hyperlink r:id="rId7" w:history="1">
              <w:r w:rsidRPr="007F3D97">
                <w:rPr>
                  <w:rFonts w:ascii="Times New Roman" w:eastAsia="Times New Roman" w:hAnsi="Times New Roman"/>
                  <w:color w:val="005A84"/>
                  <w:u w:val="single"/>
                </w:rPr>
                <w:t>Upper and Lower Bounds on Black-Box Steganography</w:t>
              </w:r>
            </w:hyperlink>
            <w:r w:rsidRPr="007F3D97">
              <w:rPr>
                <w:rFonts w:ascii="Times New Roman" w:eastAsia="Times New Roman" w:hAnsi="Times New Roman"/>
                <w:color w:val="333333"/>
              </w:rPr>
              <w:t>: </w:t>
            </w:r>
            <w:r w:rsidRPr="007F3D97">
              <w:rPr>
                <w:rFonts w:ascii="Times New Roman" w:eastAsia="Times New Roman" w:hAnsi="Times New Roman"/>
              </w:rPr>
              <w:t>JOURNAL OF CRYPTOLOGY  Volume: 22   Issue: 3   Pages: 365-394   Published: JUL 2009</w:t>
            </w:r>
          </w:p>
        </w:tc>
      </w:tr>
      <w:tr w:rsidR="00940BC5" w:rsidRPr="007F3D97" w14:paraId="3D842411" w14:textId="77777777" w:rsidTr="00553268">
        <w:tc>
          <w:tcPr>
            <w:tcW w:w="543" w:type="dxa"/>
            <w:gridSpan w:val="2"/>
          </w:tcPr>
          <w:p w14:paraId="5C118A09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r w:rsidRPr="007F3D9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9052" w:type="dxa"/>
            <w:gridSpan w:val="12"/>
          </w:tcPr>
          <w:p w14:paraId="27E9558F" w14:textId="6F5846C6" w:rsidR="00940BC5" w:rsidRPr="007F3D97" w:rsidRDefault="00DB65F2" w:rsidP="00257A4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Dedic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Nenad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>;</w:t>
            </w:r>
            <w:bookmarkStart w:id="0" w:name="_GoBack"/>
            <w:bookmarkEnd w:id="0"/>
            <w:r w:rsidR="00940BC5" w:rsidRPr="007F3D97">
              <w:rPr>
                <w:rFonts w:ascii="Times New Roman" w:eastAsia="Times New Roman" w:hAnsi="Times New Roman"/>
                <w:color w:val="333333"/>
              </w:rPr>
              <w:t xml:space="preserve">, </w:t>
            </w:r>
            <w:r w:rsidR="00940BC5" w:rsidRPr="007F3D97">
              <w:rPr>
                <w:rFonts w:ascii="Times New Roman" w:eastAsia="Times New Roman" w:hAnsi="Times New Roman"/>
                <w:color w:val="000000"/>
              </w:rPr>
              <w:t xml:space="preserve">On different models for generating random SAT problems,  </w:t>
            </w:r>
            <w:hyperlink r:id="rId8" w:history="1">
              <w:r w:rsidR="00940BC5" w:rsidRPr="007F3D97">
                <w:rPr>
                  <w:rFonts w:ascii="Times New Roman" w:eastAsia="Times New Roman" w:hAnsi="Times New Roman"/>
                  <w:color w:val="000000"/>
                </w:rPr>
                <w:t>COMPUTING AND INFORMATICS, (2001), vol. 20 br. 5, str. 451-469</w:t>
              </w:r>
              <w:r w:rsidR="00940BC5" w:rsidRPr="007F3D97">
                <w:rPr>
                  <w:rFonts w:ascii="Times New Roman" w:eastAsia="Times New Roman" w:hAnsi="Times New Roman"/>
                  <w:color w:val="FFFFFF"/>
                  <w:u w:val="single"/>
                </w:rPr>
                <w:t>N </w:t>
              </w:r>
            </w:hyperlink>
            <w:r w:rsidR="00940BC5" w:rsidRPr="007F3D9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40BC5" w:rsidRPr="007F3D97" w14:paraId="10561AC6" w14:textId="77777777" w:rsidTr="00553268">
        <w:tc>
          <w:tcPr>
            <w:tcW w:w="543" w:type="dxa"/>
            <w:gridSpan w:val="2"/>
          </w:tcPr>
          <w:p w14:paraId="11688735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r w:rsidRPr="007F3D97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9052" w:type="dxa"/>
            <w:gridSpan w:val="12"/>
          </w:tcPr>
          <w:p w14:paraId="7217A65C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Dedic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Nenad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Mohassel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Payman</w:t>
            </w:r>
            <w:proofErr w:type="spellEnd"/>
            <w:r w:rsidRPr="007F3D97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Pr="007F3D97">
              <w:rPr>
                <w:rFonts w:ascii="Times New Roman" w:eastAsia="Times New Roman" w:hAnsi="Times New Roman"/>
              </w:rPr>
              <w:t>Edited by: 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Arge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L;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Cachin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C;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Jurdzinski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T; et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al.</w:t>
            </w:r>
            <w:r w:rsidRPr="007F3D97">
              <w:rPr>
                <w:rFonts w:ascii="Times New Roman" w:eastAsia="Times New Roman" w:hAnsi="Times New Roman"/>
                <w:b/>
                <w:bCs/>
              </w:rPr>
              <w:t>,</w:t>
            </w:r>
            <w:hyperlink r:id="rId9" w:history="1">
              <w:r w:rsidRPr="007F3D97">
                <w:rPr>
                  <w:rFonts w:ascii="Times New Roman" w:eastAsia="Times New Roman" w:hAnsi="Times New Roman"/>
                  <w:color w:val="005A84"/>
                  <w:u w:val="single"/>
                </w:rPr>
                <w:t>Constant</w:t>
              </w:r>
              <w:proofErr w:type="spellEnd"/>
              <w:r w:rsidRPr="007F3D97">
                <w:rPr>
                  <w:rFonts w:ascii="Times New Roman" w:eastAsia="Times New Roman" w:hAnsi="Times New Roman"/>
                  <w:color w:val="005A84"/>
                  <w:u w:val="single"/>
                </w:rPr>
                <w:t>-round private database queries</w:t>
              </w:r>
            </w:hyperlink>
            <w:r w:rsidRPr="007F3D97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, </w:t>
            </w:r>
            <w:r w:rsidRPr="007F3D97">
              <w:rPr>
                <w:rFonts w:ascii="Times New Roman" w:eastAsia="Times New Roman" w:hAnsi="Times New Roman"/>
              </w:rPr>
              <w:t xml:space="preserve">Conference: 34th International Colloquium on Automata, Languages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andProgrammingLocation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: Wroclaw,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POLANDDate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>: JUL 09-13, 2007AUTOMATA, LANGUAGES AND PROGRAMMING, PROCEEDINGS  Book Series: Lecture Notes in Computer Science Volume:  4596   Pages: 255-266   Published: 2007</w:t>
            </w:r>
          </w:p>
        </w:tc>
      </w:tr>
      <w:tr w:rsidR="00940BC5" w:rsidRPr="007F3D97" w14:paraId="5BFC4421" w14:textId="77777777" w:rsidTr="00553268">
        <w:tc>
          <w:tcPr>
            <w:tcW w:w="543" w:type="dxa"/>
            <w:gridSpan w:val="2"/>
          </w:tcPr>
          <w:p w14:paraId="524DE170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r w:rsidRPr="007F3D97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9052" w:type="dxa"/>
            <w:gridSpan w:val="12"/>
          </w:tcPr>
          <w:p w14:paraId="10CE78C8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Dedic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Nenad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; An Improved Pseudorandom Generator Based on Hardness of Factoring with Leonid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Reyzin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and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Salil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Vadhan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. SCN 2002,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Cimato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Galdi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Persiano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>, LNCS 257</w:t>
            </w:r>
          </w:p>
        </w:tc>
      </w:tr>
      <w:tr w:rsidR="00940BC5" w:rsidRPr="007F3D97" w14:paraId="775B2056" w14:textId="77777777" w:rsidTr="00553268">
        <w:tc>
          <w:tcPr>
            <w:tcW w:w="543" w:type="dxa"/>
            <w:gridSpan w:val="2"/>
          </w:tcPr>
          <w:p w14:paraId="77CE9E05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r w:rsidRPr="007F3D97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9052" w:type="dxa"/>
            <w:gridSpan w:val="12"/>
          </w:tcPr>
          <w:p w14:paraId="4C912592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Dedic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N., ; Oblivious Binary Search Tree Traversal and Private Range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Queries:December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13, 2006, Institute for Pure and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AppliedMathematics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at University of California, Los Angeles</w:t>
            </w:r>
          </w:p>
        </w:tc>
      </w:tr>
      <w:tr w:rsidR="00940BC5" w:rsidRPr="007F3D97" w14:paraId="1FC79FD9" w14:textId="77777777" w:rsidTr="00553268">
        <w:tc>
          <w:tcPr>
            <w:tcW w:w="543" w:type="dxa"/>
            <w:gridSpan w:val="2"/>
          </w:tcPr>
          <w:p w14:paraId="7DF47C53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r w:rsidRPr="007F3D97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9052" w:type="dxa"/>
            <w:gridSpan w:val="12"/>
          </w:tcPr>
          <w:p w14:paraId="27526A60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Дедић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Н.,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Дедић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В.,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Симетрични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криптосистеми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</w:t>
            </w:r>
            <w:r w:rsidRPr="007F3D97">
              <w:rPr>
                <w:rFonts w:ascii="Times New Roman" w:eastAsia="Times New Roman" w:hAnsi="Times New Roman"/>
                <w:lang w:val="sr-Cyrl-CS"/>
              </w:rPr>
              <w:t xml:space="preserve">Часопис </w:t>
            </w:r>
            <w:r w:rsidRPr="007F3D97">
              <w:rPr>
                <w:rFonts w:ascii="Times New Roman" w:eastAsia="Times New Roman" w:hAnsi="Times New Roman"/>
              </w:rPr>
              <w:t xml:space="preserve">International journal of Economics &amp; Law, </w:t>
            </w:r>
            <w:r w:rsidRPr="007F3D97">
              <w:rPr>
                <w:rFonts w:ascii="Times New Roman" w:eastAsia="Times New Roman" w:hAnsi="Times New Roman"/>
                <w:lang w:val="sr-Cyrl-CS"/>
              </w:rPr>
              <w:t>Београд</w:t>
            </w:r>
            <w:r w:rsidRPr="007F3D97">
              <w:rPr>
                <w:rFonts w:ascii="Times New Roman" w:eastAsia="Times New Roman" w:hAnsi="Times New Roman"/>
              </w:rPr>
              <w:t>, 2016.</w:t>
            </w:r>
          </w:p>
        </w:tc>
      </w:tr>
      <w:tr w:rsidR="00940BC5" w:rsidRPr="007F3D97" w14:paraId="7816D9A2" w14:textId="77777777" w:rsidTr="00553268">
        <w:tc>
          <w:tcPr>
            <w:tcW w:w="543" w:type="dxa"/>
            <w:gridSpan w:val="2"/>
          </w:tcPr>
          <w:p w14:paraId="484BF96F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r w:rsidRPr="007F3D97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9052" w:type="dxa"/>
            <w:gridSpan w:val="12"/>
          </w:tcPr>
          <w:p w14:paraId="25ACFA9B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Дедић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Н.,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Дедић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В.,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Примена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дистрибуираних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система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електронском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пословању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, International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Conference</w:t>
            </w:r>
            <w:r w:rsidRPr="007F3D97">
              <w:rPr>
                <w:rFonts w:ascii="Times New Roman" w:eastAsia="Times New Roman" w:hAnsi="Times New Roman"/>
                <w:bCs/>
              </w:rPr>
              <w:t>"LAW</w:t>
            </w:r>
            <w:proofErr w:type="spellEnd"/>
            <w:r w:rsidRPr="007F3D97">
              <w:rPr>
                <w:rFonts w:ascii="Times New Roman" w:eastAsia="Times New Roman" w:hAnsi="Times New Roman"/>
                <w:bCs/>
              </w:rPr>
              <w:t xml:space="preserve">, ECONOMY ANDMANAGEMENT IN </w:t>
            </w:r>
            <w:proofErr w:type="spellStart"/>
            <w:r w:rsidRPr="007F3D97">
              <w:rPr>
                <w:rFonts w:ascii="Times New Roman" w:eastAsia="Times New Roman" w:hAnsi="Times New Roman"/>
                <w:bCs/>
              </w:rPr>
              <w:t>MODERNAMBIENCE"LEMiMA</w:t>
            </w:r>
            <w:proofErr w:type="spellEnd"/>
            <w:r w:rsidRPr="007F3D97">
              <w:rPr>
                <w:rFonts w:ascii="Times New Roman" w:eastAsia="Times New Roman" w:hAnsi="Times New Roman"/>
                <w:bCs/>
              </w:rPr>
              <w:t xml:space="preserve"> 2016</w:t>
            </w:r>
            <w:r w:rsidRPr="007F3D97">
              <w:rPr>
                <w:rFonts w:ascii="Times New Roman" w:eastAsia="Times New Roman" w:hAnsi="Times New Roman"/>
                <w:bCs/>
                <w:lang w:val="sr-Cyrl-CS"/>
              </w:rPr>
              <w:t xml:space="preserve">, </w:t>
            </w:r>
            <w:r w:rsidRPr="007F3D97">
              <w:rPr>
                <w:rFonts w:ascii="Times New Roman" w:eastAsia="Times New Roman" w:hAnsi="Times New Roman"/>
                <w:bCs/>
              </w:rPr>
              <w:t>Belgrade</w:t>
            </w:r>
          </w:p>
        </w:tc>
      </w:tr>
      <w:tr w:rsidR="00940BC5" w:rsidRPr="007F3D97" w14:paraId="0C243B0C" w14:textId="77777777" w:rsidTr="00553268">
        <w:tc>
          <w:tcPr>
            <w:tcW w:w="9595" w:type="dxa"/>
            <w:gridSpan w:val="14"/>
          </w:tcPr>
          <w:p w14:paraId="1FA80714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7F3D97">
              <w:rPr>
                <w:rFonts w:ascii="Times New Roman" w:eastAsia="Times New Roman" w:hAnsi="Times New Roman"/>
                <w:b/>
              </w:rPr>
              <w:t>Збирниподацинаучне</w:t>
            </w:r>
            <w:proofErr w:type="spellEnd"/>
            <w:r w:rsidRPr="007F3D97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7F3D97">
              <w:rPr>
                <w:rFonts w:ascii="Times New Roman" w:eastAsia="Times New Roman" w:hAnsi="Times New Roman"/>
                <w:b/>
              </w:rPr>
              <w:t>односноуметничкеистручнеактивностинаставника</w:t>
            </w:r>
            <w:proofErr w:type="spellEnd"/>
          </w:p>
        </w:tc>
      </w:tr>
      <w:tr w:rsidR="00940BC5" w:rsidRPr="007F3D97" w14:paraId="37FD9903" w14:textId="77777777" w:rsidTr="00553268">
        <w:tc>
          <w:tcPr>
            <w:tcW w:w="4722" w:type="dxa"/>
            <w:gridSpan w:val="6"/>
          </w:tcPr>
          <w:p w14:paraId="64F9F859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Укупан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број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цитата</w:t>
            </w:r>
            <w:proofErr w:type="spellEnd"/>
          </w:p>
        </w:tc>
        <w:tc>
          <w:tcPr>
            <w:tcW w:w="4873" w:type="dxa"/>
            <w:gridSpan w:val="8"/>
          </w:tcPr>
          <w:p w14:paraId="64B968FD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F3D97">
              <w:rPr>
                <w:rFonts w:ascii="Times New Roman" w:eastAsia="Times New Roman" w:hAnsi="Times New Roman"/>
              </w:rPr>
              <w:t>8</w:t>
            </w:r>
          </w:p>
        </w:tc>
      </w:tr>
      <w:tr w:rsidR="00940BC5" w:rsidRPr="007F3D97" w14:paraId="7A526A3D" w14:textId="77777777" w:rsidTr="00553268">
        <w:tc>
          <w:tcPr>
            <w:tcW w:w="4722" w:type="dxa"/>
            <w:gridSpan w:val="6"/>
          </w:tcPr>
          <w:p w14:paraId="16E3DF89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lastRenderedPageBreak/>
              <w:t>УкупанбројрадовасаСЦИ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(ССЦИ)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листе</w:t>
            </w:r>
            <w:proofErr w:type="spellEnd"/>
          </w:p>
        </w:tc>
        <w:tc>
          <w:tcPr>
            <w:tcW w:w="4873" w:type="dxa"/>
            <w:gridSpan w:val="8"/>
          </w:tcPr>
          <w:p w14:paraId="3F033D46" w14:textId="77777777" w:rsidR="00940BC5" w:rsidRPr="007F3D97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F3D97">
              <w:rPr>
                <w:rFonts w:ascii="Times New Roman" w:eastAsia="Times New Roman" w:hAnsi="Times New Roman"/>
              </w:rPr>
              <w:t>5</w:t>
            </w:r>
          </w:p>
        </w:tc>
      </w:tr>
      <w:tr w:rsidR="00940BC5" w:rsidRPr="007F3D97" w14:paraId="35B3738C" w14:textId="77777777" w:rsidTr="00553268">
        <w:tc>
          <w:tcPr>
            <w:tcW w:w="4722" w:type="dxa"/>
            <w:gridSpan w:val="6"/>
          </w:tcPr>
          <w:p w14:paraId="46C28EC3" w14:textId="77777777" w:rsidR="00940BC5" w:rsidRPr="007F3D97" w:rsidRDefault="00940BC5" w:rsidP="00257A48">
            <w:pPr>
              <w:rPr>
                <w:rFonts w:ascii="Times New Roman" w:eastAsia="Times New Roman" w:hAnsi="Times New Roman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Тренутно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учешће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3D97">
              <w:rPr>
                <w:rFonts w:ascii="Times New Roman" w:eastAsia="Times New Roman" w:hAnsi="Times New Roman"/>
              </w:rPr>
              <w:t>пројектима</w:t>
            </w:r>
            <w:proofErr w:type="spellEnd"/>
          </w:p>
        </w:tc>
        <w:tc>
          <w:tcPr>
            <w:tcW w:w="2275" w:type="dxa"/>
            <w:gridSpan w:val="5"/>
          </w:tcPr>
          <w:p w14:paraId="30EB9832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Домаћи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98" w:type="dxa"/>
            <w:gridSpan w:val="3"/>
          </w:tcPr>
          <w:p w14:paraId="593A8955" w14:textId="77777777" w:rsidR="00940BC5" w:rsidRPr="007F3D97" w:rsidRDefault="00940BC5" w:rsidP="00257A48">
            <w:pPr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7F3D97">
              <w:rPr>
                <w:rFonts w:ascii="Times New Roman" w:eastAsia="Times New Roman" w:hAnsi="Times New Roman"/>
              </w:rPr>
              <w:t>Међународни</w:t>
            </w:r>
            <w:proofErr w:type="spellEnd"/>
            <w:r w:rsidRPr="007F3D97">
              <w:rPr>
                <w:rFonts w:ascii="Times New Roman" w:eastAsia="Times New Roman" w:hAnsi="Times New Roman"/>
              </w:rPr>
              <w:t xml:space="preserve">   </w:t>
            </w:r>
            <w:r w:rsidRPr="007F3D97">
              <w:rPr>
                <w:rFonts w:ascii="Times New Roman" w:eastAsia="Times New Roman" w:hAnsi="Times New Roman"/>
                <w:lang w:val="sr-Cyrl-CS"/>
              </w:rPr>
              <w:t>3</w:t>
            </w:r>
          </w:p>
        </w:tc>
      </w:tr>
      <w:tr w:rsidR="00940BC5" w:rsidRPr="00DB65F2" w14:paraId="6C1DF192" w14:textId="77777777" w:rsidTr="00553268">
        <w:tc>
          <w:tcPr>
            <w:tcW w:w="9595" w:type="dxa"/>
            <w:gridSpan w:val="14"/>
          </w:tcPr>
          <w:p w14:paraId="40648A64" w14:textId="77777777" w:rsidR="00940BC5" w:rsidRPr="00DB65F2" w:rsidRDefault="00940BC5" w:rsidP="0025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F3D97">
              <w:rPr>
                <w:rFonts w:ascii="Times New Roman" w:eastAsia="Times New Roman" w:hAnsi="Times New Roman"/>
                <w:lang w:val="sr-Cyrl-CS"/>
              </w:rPr>
              <w:t>Други подаци које сматрате релевантним</w:t>
            </w:r>
          </w:p>
        </w:tc>
      </w:tr>
    </w:tbl>
    <w:p w14:paraId="53C966AC" w14:textId="77777777" w:rsidR="00C12E7E" w:rsidRPr="00153D3B" w:rsidRDefault="00DB65F2">
      <w:pPr>
        <w:rPr>
          <w:lang w:val="ru-RU"/>
        </w:rPr>
      </w:pPr>
    </w:p>
    <w:sectPr w:rsidR="00C12E7E" w:rsidRPr="00153D3B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8A8"/>
    <w:rsid w:val="00032D5A"/>
    <w:rsid w:val="00033C93"/>
    <w:rsid w:val="0004746A"/>
    <w:rsid w:val="00105AD1"/>
    <w:rsid w:val="00153D3B"/>
    <w:rsid w:val="001668A8"/>
    <w:rsid w:val="001847C8"/>
    <w:rsid w:val="0022418F"/>
    <w:rsid w:val="002E176B"/>
    <w:rsid w:val="003275C1"/>
    <w:rsid w:val="00346D27"/>
    <w:rsid w:val="0037670A"/>
    <w:rsid w:val="003B143E"/>
    <w:rsid w:val="00457C3C"/>
    <w:rsid w:val="00472F34"/>
    <w:rsid w:val="004C59B4"/>
    <w:rsid w:val="0053414F"/>
    <w:rsid w:val="00545C14"/>
    <w:rsid w:val="00553268"/>
    <w:rsid w:val="005A7F6B"/>
    <w:rsid w:val="0064332D"/>
    <w:rsid w:val="0066621C"/>
    <w:rsid w:val="006F6BAE"/>
    <w:rsid w:val="00770324"/>
    <w:rsid w:val="00770DA2"/>
    <w:rsid w:val="007719A4"/>
    <w:rsid w:val="007C0A43"/>
    <w:rsid w:val="007E4F27"/>
    <w:rsid w:val="00837F8F"/>
    <w:rsid w:val="008567EB"/>
    <w:rsid w:val="00902C32"/>
    <w:rsid w:val="00940BC5"/>
    <w:rsid w:val="00A07BFB"/>
    <w:rsid w:val="00A26609"/>
    <w:rsid w:val="00A74F6E"/>
    <w:rsid w:val="00A85E65"/>
    <w:rsid w:val="00AD3BE1"/>
    <w:rsid w:val="00B1510E"/>
    <w:rsid w:val="00B46187"/>
    <w:rsid w:val="00B47312"/>
    <w:rsid w:val="00B93CC8"/>
    <w:rsid w:val="00BA3347"/>
    <w:rsid w:val="00BE7511"/>
    <w:rsid w:val="00C15098"/>
    <w:rsid w:val="00CE0CB9"/>
    <w:rsid w:val="00D53EFD"/>
    <w:rsid w:val="00D851C5"/>
    <w:rsid w:val="00DB65F2"/>
    <w:rsid w:val="00E06D01"/>
    <w:rsid w:val="00EA0E65"/>
    <w:rsid w:val="00F1007A"/>
    <w:rsid w:val="00F24284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DA56"/>
  <w15:docId w15:val="{6E07E6D8-F745-4627-B1E3-C7E809CC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F6BAE"/>
    <w:pPr>
      <w:keepNext/>
      <w:spacing w:before="240" w:after="60"/>
      <w:contextualSpacing/>
      <w:jc w:val="right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F6BAE"/>
    <w:pPr>
      <w:keepNext/>
      <w:widowControl w:val="0"/>
      <w:autoSpaceDE w:val="0"/>
      <w:autoSpaceDN w:val="0"/>
      <w:adjustRightInd w:val="0"/>
      <w:spacing w:before="240" w:after="60"/>
      <w:jc w:val="center"/>
      <w:outlineLvl w:val="1"/>
    </w:pPr>
    <w:rPr>
      <w:rFonts w:ascii="Arial" w:eastAsia="Times New Roman" w:hAnsi="Arial"/>
      <w:b/>
      <w:bCs/>
      <w:i/>
      <w:i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6F6BAE"/>
    <w:rPr>
      <w:rFonts w:ascii="Arial" w:eastAsia="Times New Roman" w:hAnsi="Arial" w:cs="Times New Roman"/>
      <w:b/>
      <w:bCs/>
      <w:i/>
      <w:iCs/>
      <w:sz w:val="28"/>
      <w:szCs w:val="28"/>
      <w:lang w:eastAsia="sr-Latn-CS"/>
    </w:rPr>
  </w:style>
  <w:style w:type="character" w:customStyle="1" w:styleId="Heading1Char">
    <w:name w:val="Heading 1 Char"/>
    <w:basedOn w:val="DefaultParagraphFont"/>
    <w:link w:val="Heading1"/>
    <w:rsid w:val="006F6BAE"/>
    <w:rPr>
      <w:rFonts w:ascii="Times New Roman" w:eastAsia="Times New Roman" w:hAnsi="Times New Roman" w:cs="Times New Roman"/>
      <w:b/>
      <w:bCs/>
      <w:kern w:val="32"/>
      <w:sz w:val="32"/>
      <w:szCs w:val="32"/>
      <w:lang w:val="sr-Cyrl-CS"/>
    </w:rPr>
  </w:style>
  <w:style w:type="paragraph" w:customStyle="1" w:styleId="NoSpacing1">
    <w:name w:val="No Spacing1"/>
    <w:uiPriority w:val="1"/>
    <w:qFormat/>
    <w:rsid w:val="00940BC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rsid w:val="0094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40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Dedic%20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.proxy.kobson.nb.rs:2048/full_record.do?product=UA&amp;search_mode=GeneralSearch&amp;qid=1&amp;SID=S1IKX9fMNqGGJRvpeA8&amp;page=1&amp;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.proxy.kobson.nb.rs:2048/full_record.do?product=UA&amp;search_mode=GeneralSearch&amp;qid=1&amp;SID=S1IKX9fMNqGGJRvpeA8&amp;page=1&amp;doc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ps.webofknowledge.com.proxy.kobson.nb.rs:2048/full_record.do?product=UA&amp;search_mode=GeneralSearch&amp;qid=1&amp;SID=S1IKX9fMNqGGJRvpeA8&amp;page=1&amp;doc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.proxy.kobson.nb.rs:2048/full_record.do?product=UA&amp;search_mode=GeneralSearch&amp;qid=1&amp;SID=S1IKX9fMNqGGJRvpeA8&amp;page=1&amp;doc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15</cp:revision>
  <dcterms:created xsi:type="dcterms:W3CDTF">2019-03-19T18:06:00Z</dcterms:created>
  <dcterms:modified xsi:type="dcterms:W3CDTF">2021-05-31T19:57:00Z</dcterms:modified>
</cp:coreProperties>
</file>